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1F0E" w:rsidRDefault="006F1F0E" w:rsidP="006F1F0E">
      <w:pPr>
        <w:spacing w:line="480" w:lineRule="auto"/>
        <w:jc w:val="center"/>
        <w:rPr>
          <w:rFonts w:ascii="Times New Roman" w:hAnsi="Times New Roman" w:cs="Times New Roman"/>
          <w:sz w:val="24"/>
          <w:szCs w:val="24"/>
        </w:rPr>
      </w:pPr>
    </w:p>
    <w:p w:rsidR="006F1F0E" w:rsidRDefault="006F1F0E" w:rsidP="006F1F0E">
      <w:pPr>
        <w:spacing w:line="480" w:lineRule="auto"/>
        <w:jc w:val="center"/>
        <w:rPr>
          <w:rFonts w:ascii="Times New Roman" w:hAnsi="Times New Roman" w:cs="Times New Roman"/>
          <w:sz w:val="24"/>
          <w:szCs w:val="24"/>
        </w:rPr>
      </w:pPr>
    </w:p>
    <w:p w:rsidR="006F1F0E" w:rsidRDefault="006F1F0E" w:rsidP="006F1F0E">
      <w:pPr>
        <w:spacing w:line="480" w:lineRule="auto"/>
        <w:jc w:val="center"/>
        <w:rPr>
          <w:rFonts w:ascii="Times New Roman" w:hAnsi="Times New Roman" w:cs="Times New Roman"/>
          <w:sz w:val="24"/>
          <w:szCs w:val="24"/>
        </w:rPr>
      </w:pPr>
    </w:p>
    <w:p w:rsidR="006F1F0E" w:rsidRDefault="006F1F0E" w:rsidP="006F1F0E">
      <w:pPr>
        <w:spacing w:line="480" w:lineRule="auto"/>
        <w:jc w:val="center"/>
        <w:rPr>
          <w:rFonts w:ascii="Times New Roman" w:hAnsi="Times New Roman" w:cs="Times New Roman"/>
          <w:sz w:val="24"/>
          <w:szCs w:val="24"/>
        </w:rPr>
      </w:pPr>
    </w:p>
    <w:p w:rsidR="006F1F0E" w:rsidRDefault="006F1F0E" w:rsidP="006F1F0E">
      <w:pPr>
        <w:spacing w:line="480" w:lineRule="auto"/>
        <w:jc w:val="center"/>
        <w:rPr>
          <w:rFonts w:ascii="Times New Roman" w:hAnsi="Times New Roman" w:cs="Times New Roman"/>
          <w:sz w:val="24"/>
          <w:szCs w:val="24"/>
        </w:rPr>
      </w:pPr>
    </w:p>
    <w:p w:rsidR="006F1F0E" w:rsidRDefault="006F1F0E" w:rsidP="006F1F0E">
      <w:pPr>
        <w:spacing w:line="480" w:lineRule="auto"/>
        <w:jc w:val="center"/>
        <w:rPr>
          <w:rFonts w:ascii="Times New Roman" w:hAnsi="Times New Roman" w:cs="Times New Roman"/>
          <w:sz w:val="24"/>
          <w:szCs w:val="24"/>
        </w:rPr>
      </w:pPr>
      <w:r>
        <w:rPr>
          <w:rFonts w:ascii="Times New Roman" w:hAnsi="Times New Roman" w:cs="Times New Roman"/>
          <w:sz w:val="24"/>
          <w:szCs w:val="24"/>
        </w:rPr>
        <w:t>Evolution of Sensation and Perception Processes</w:t>
      </w:r>
    </w:p>
    <w:p w:rsidR="006F1F0E" w:rsidRDefault="006F1F0E" w:rsidP="006F1F0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F1F0E" w:rsidRDefault="006F1F0E" w:rsidP="006F1F0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F1F0E" w:rsidRDefault="006F1F0E" w:rsidP="006F1F0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F1F0E" w:rsidRDefault="006F1F0E" w:rsidP="006F1F0E">
      <w:pPr>
        <w:spacing w:line="480" w:lineRule="auto"/>
        <w:jc w:val="center"/>
        <w:rPr>
          <w:rFonts w:ascii="Times New Roman" w:hAnsi="Times New Roman" w:cs="Times New Roman"/>
          <w:sz w:val="24"/>
          <w:szCs w:val="24"/>
        </w:rPr>
      </w:pPr>
    </w:p>
    <w:p w:rsidR="006F1F0E" w:rsidRDefault="006F1F0E" w:rsidP="006F1F0E">
      <w:pPr>
        <w:spacing w:line="480" w:lineRule="auto"/>
        <w:jc w:val="center"/>
        <w:rPr>
          <w:rFonts w:ascii="Times New Roman" w:hAnsi="Times New Roman" w:cs="Times New Roman"/>
          <w:sz w:val="24"/>
          <w:szCs w:val="24"/>
        </w:rPr>
      </w:pPr>
    </w:p>
    <w:p w:rsidR="006F1F0E" w:rsidRDefault="006F1F0E" w:rsidP="006F1F0E">
      <w:pPr>
        <w:spacing w:line="480" w:lineRule="auto"/>
        <w:jc w:val="center"/>
        <w:rPr>
          <w:rFonts w:ascii="Times New Roman" w:hAnsi="Times New Roman" w:cs="Times New Roman"/>
          <w:sz w:val="24"/>
          <w:szCs w:val="24"/>
        </w:rPr>
      </w:pPr>
    </w:p>
    <w:p w:rsidR="006F1F0E" w:rsidRDefault="006F1F0E" w:rsidP="006F1F0E">
      <w:pPr>
        <w:spacing w:line="480" w:lineRule="auto"/>
        <w:jc w:val="center"/>
        <w:rPr>
          <w:rFonts w:ascii="Times New Roman" w:hAnsi="Times New Roman" w:cs="Times New Roman"/>
          <w:sz w:val="24"/>
          <w:szCs w:val="24"/>
        </w:rPr>
      </w:pPr>
    </w:p>
    <w:p w:rsidR="006F1F0E" w:rsidRDefault="006F1F0E" w:rsidP="006F1F0E">
      <w:pPr>
        <w:spacing w:line="480" w:lineRule="auto"/>
        <w:jc w:val="center"/>
        <w:rPr>
          <w:rFonts w:ascii="Times New Roman" w:hAnsi="Times New Roman" w:cs="Times New Roman"/>
          <w:sz w:val="24"/>
          <w:szCs w:val="24"/>
        </w:rPr>
      </w:pPr>
    </w:p>
    <w:p w:rsidR="006F1F0E" w:rsidRDefault="006F1F0E" w:rsidP="006F1F0E">
      <w:pPr>
        <w:spacing w:line="480" w:lineRule="auto"/>
        <w:jc w:val="center"/>
        <w:rPr>
          <w:rFonts w:ascii="Times New Roman" w:hAnsi="Times New Roman" w:cs="Times New Roman"/>
          <w:sz w:val="24"/>
          <w:szCs w:val="24"/>
        </w:rPr>
      </w:pPr>
    </w:p>
    <w:p w:rsidR="006F1F0E" w:rsidRDefault="006F1F0E" w:rsidP="006F1F0E">
      <w:pPr>
        <w:spacing w:line="480" w:lineRule="auto"/>
        <w:jc w:val="center"/>
        <w:rPr>
          <w:rFonts w:ascii="Times New Roman" w:hAnsi="Times New Roman" w:cs="Times New Roman"/>
          <w:sz w:val="24"/>
          <w:szCs w:val="24"/>
        </w:rPr>
      </w:pPr>
    </w:p>
    <w:p w:rsidR="006F1F0E" w:rsidRDefault="006F1F0E" w:rsidP="006F1F0E">
      <w:pPr>
        <w:spacing w:line="480" w:lineRule="auto"/>
        <w:jc w:val="center"/>
        <w:rPr>
          <w:rFonts w:ascii="Times New Roman" w:hAnsi="Times New Roman" w:cs="Times New Roman"/>
          <w:sz w:val="24"/>
          <w:szCs w:val="24"/>
        </w:rPr>
      </w:pPr>
    </w:p>
    <w:p w:rsidR="006F1F0E" w:rsidRDefault="006F1F0E" w:rsidP="006F1F0E">
      <w:pPr>
        <w:spacing w:line="480" w:lineRule="auto"/>
        <w:jc w:val="center"/>
        <w:rPr>
          <w:rFonts w:ascii="Times New Roman" w:hAnsi="Times New Roman" w:cs="Times New Roman"/>
          <w:sz w:val="24"/>
          <w:szCs w:val="24"/>
        </w:rPr>
      </w:pPr>
    </w:p>
    <w:p w:rsidR="000417FE" w:rsidRPr="000417FE" w:rsidRDefault="000417FE" w:rsidP="000417FE">
      <w:pPr>
        <w:spacing w:line="480" w:lineRule="auto"/>
        <w:rPr>
          <w:rFonts w:ascii="Times New Roman" w:hAnsi="Times New Roman" w:cs="Times New Roman"/>
          <w:sz w:val="24"/>
          <w:szCs w:val="24"/>
        </w:rPr>
      </w:pPr>
      <w:r w:rsidRPr="000417FE">
        <w:rPr>
          <w:rFonts w:ascii="Times New Roman" w:hAnsi="Times New Roman" w:cs="Times New Roman"/>
          <w:sz w:val="24"/>
          <w:szCs w:val="24"/>
        </w:rPr>
        <w:lastRenderedPageBreak/>
        <w:t xml:space="preserve">Sensation refers to the process in which a sensory receptor is stimulated, therefore producing nerve impulses that end up traveling to the brain, which in turn gives an interpretation of these impulses as visual images, sound, taste, touch or </w:t>
      </w:r>
      <w:proofErr w:type="spellStart"/>
      <w:r w:rsidRPr="000417FE">
        <w:rPr>
          <w:rFonts w:ascii="Times New Roman" w:hAnsi="Times New Roman" w:cs="Times New Roman"/>
          <w:sz w:val="24"/>
          <w:szCs w:val="24"/>
        </w:rPr>
        <w:t>odor</w:t>
      </w:r>
      <w:proofErr w:type="spellEnd"/>
      <w:r w:rsidRPr="000417FE">
        <w:rPr>
          <w:rFonts w:ascii="Times New Roman" w:hAnsi="Times New Roman" w:cs="Times New Roman"/>
          <w:sz w:val="24"/>
          <w:szCs w:val="24"/>
        </w:rPr>
        <w:t xml:space="preserve"> (Goldstein, 2016). Therefore, the physical stimulus that is available in the environment tends to emit energy that is absorbed by the sensory organs hence causing a sensation. Perception is the occurrence when a brain performs organization of information it is obtaining from the neutral impulses then it starts the process of translation and interpretation. It is an important process that helps in the rationalization of information related to the physical stimulus (Goldstein, 2016). Therefore, perception when the brain undergoes processing of information to provide meaning to it through emotions and memories.</w:t>
      </w:r>
    </w:p>
    <w:p w:rsidR="006F1F0E" w:rsidRDefault="000417FE" w:rsidP="000417FE">
      <w:pPr>
        <w:spacing w:line="480" w:lineRule="auto"/>
        <w:rPr>
          <w:rFonts w:ascii="Times New Roman" w:hAnsi="Times New Roman" w:cs="Times New Roman"/>
          <w:sz w:val="24"/>
          <w:szCs w:val="24"/>
        </w:rPr>
      </w:pPr>
      <w:r w:rsidRPr="000417FE">
        <w:rPr>
          <w:rFonts w:ascii="Times New Roman" w:hAnsi="Times New Roman" w:cs="Times New Roman"/>
          <w:sz w:val="24"/>
          <w:szCs w:val="24"/>
        </w:rPr>
        <w:t xml:space="preserve">The sensory systems help in perceiving the world around humans. The sensory and perceptual processes are taken for granted until something occurs to disrupt </w:t>
      </w:r>
      <w:proofErr w:type="gramStart"/>
      <w:r w:rsidRPr="000417FE">
        <w:rPr>
          <w:rFonts w:ascii="Times New Roman" w:hAnsi="Times New Roman" w:cs="Times New Roman"/>
          <w:sz w:val="24"/>
          <w:szCs w:val="24"/>
        </w:rPr>
        <w:t>them</w:t>
      </w:r>
      <w:proofErr w:type="gramEnd"/>
      <w:r w:rsidRPr="000417FE">
        <w:rPr>
          <w:rFonts w:ascii="Times New Roman" w:hAnsi="Times New Roman" w:cs="Times New Roman"/>
          <w:sz w:val="24"/>
          <w:szCs w:val="24"/>
        </w:rPr>
        <w:t xml:space="preserve"> (Aron et al., 2012). The importance of evolution on sensory and perceptual processes is the development of highly specialized sensory systems. The brain can put together the pieces of information it receives through our senses and then it can create the experiences for us. The perceptual systems are important in corresponding to sensation and perceptual variables that are encoded in sensory analysis. Both sensory and perceptual systems help in facilitating learning activities among humans. It is the importance of evolutionary to compensate for the loss of one sensory system to bring back the senses of touch and hearing and compensation of their lack of vision. I believe that the importance of compensating sensory systems is that it treats vision impairment on the olfactory memory (Aron et al., 2012). Therefore it leads to daily perceptual training that increases olfactory memory function in the blind humans hence leading to light sensitivity for humans to have the sense of sight and other sensory modalities.</w:t>
      </w:r>
    </w:p>
    <w:p w:rsidR="000417FE" w:rsidRDefault="000417FE" w:rsidP="006F1F0E">
      <w:pPr>
        <w:spacing w:line="480" w:lineRule="auto"/>
        <w:jc w:val="center"/>
        <w:rPr>
          <w:rFonts w:ascii="Times New Roman" w:hAnsi="Times New Roman" w:cs="Times New Roman"/>
          <w:sz w:val="24"/>
          <w:szCs w:val="24"/>
        </w:rPr>
      </w:pPr>
    </w:p>
    <w:p w:rsidR="000B1B4A" w:rsidRPr="006F1F0E" w:rsidRDefault="000B1B4A" w:rsidP="006F1F0E">
      <w:pPr>
        <w:spacing w:line="480" w:lineRule="auto"/>
        <w:jc w:val="center"/>
        <w:rPr>
          <w:rFonts w:ascii="Times New Roman" w:hAnsi="Times New Roman" w:cs="Times New Roman"/>
          <w:sz w:val="24"/>
          <w:szCs w:val="24"/>
        </w:rPr>
      </w:pPr>
      <w:r w:rsidRPr="006F1F0E">
        <w:rPr>
          <w:rFonts w:ascii="Times New Roman" w:hAnsi="Times New Roman" w:cs="Times New Roman"/>
          <w:sz w:val="24"/>
          <w:szCs w:val="24"/>
        </w:rPr>
        <w:lastRenderedPageBreak/>
        <w:t>References</w:t>
      </w:r>
    </w:p>
    <w:p w:rsidR="006F1F0E" w:rsidRPr="006F1F0E" w:rsidRDefault="006F1F0E" w:rsidP="006F1F0E">
      <w:pPr>
        <w:spacing w:line="480" w:lineRule="auto"/>
        <w:ind w:left="720" w:hanging="720"/>
        <w:rPr>
          <w:rFonts w:ascii="Times New Roman" w:hAnsi="Times New Roman" w:cs="Times New Roman"/>
          <w:color w:val="222222"/>
          <w:sz w:val="24"/>
          <w:szCs w:val="24"/>
          <w:shd w:val="clear" w:color="auto" w:fill="FFFFFF"/>
        </w:rPr>
      </w:pPr>
      <w:r w:rsidRPr="006F1F0E">
        <w:rPr>
          <w:rFonts w:ascii="Times New Roman" w:hAnsi="Times New Roman" w:cs="Times New Roman"/>
          <w:color w:val="222222"/>
          <w:sz w:val="24"/>
          <w:szCs w:val="24"/>
          <w:shd w:val="clear" w:color="auto" w:fill="FFFFFF"/>
        </w:rPr>
        <w:t xml:space="preserve">Aron, E. N., (2012). </w:t>
      </w:r>
      <w:r w:rsidR="000417FE" w:rsidRPr="000417FE">
        <w:rPr>
          <w:rFonts w:ascii="Times New Roman" w:hAnsi="Times New Roman" w:cs="Times New Roman"/>
          <w:sz w:val="24"/>
          <w:szCs w:val="24"/>
        </w:rPr>
        <w:t xml:space="preserve">Light </w:t>
      </w:r>
      <w:r w:rsidR="000417FE" w:rsidRPr="000417FE">
        <w:rPr>
          <w:rFonts w:ascii="Times New Roman" w:hAnsi="Times New Roman" w:cs="Times New Roman"/>
          <w:sz w:val="24"/>
          <w:szCs w:val="24"/>
        </w:rPr>
        <w:t>sensitivity for humans</w:t>
      </w:r>
      <w:r w:rsidRPr="006F1F0E">
        <w:rPr>
          <w:rFonts w:ascii="Times New Roman" w:hAnsi="Times New Roman" w:cs="Times New Roman"/>
          <w:color w:val="222222"/>
          <w:sz w:val="24"/>
          <w:szCs w:val="24"/>
          <w:shd w:val="clear" w:color="auto" w:fill="FFFFFF"/>
        </w:rPr>
        <w:t>. </w:t>
      </w:r>
      <w:r w:rsidR="000417FE" w:rsidRPr="000417FE">
        <w:rPr>
          <w:rFonts w:ascii="Times New Roman" w:hAnsi="Times New Roman" w:cs="Times New Roman"/>
          <w:i/>
          <w:sz w:val="24"/>
          <w:szCs w:val="24"/>
        </w:rPr>
        <w:t xml:space="preserve">Sight </w:t>
      </w:r>
      <w:r w:rsidR="000417FE" w:rsidRPr="000417FE">
        <w:rPr>
          <w:rFonts w:ascii="Times New Roman" w:hAnsi="Times New Roman" w:cs="Times New Roman"/>
          <w:i/>
          <w:sz w:val="24"/>
          <w:szCs w:val="24"/>
        </w:rPr>
        <w:t>and other sensory modalities</w:t>
      </w:r>
      <w:r w:rsidRPr="000417FE">
        <w:rPr>
          <w:rFonts w:ascii="Times New Roman" w:hAnsi="Times New Roman" w:cs="Times New Roman"/>
          <w:i/>
          <w:color w:val="222222"/>
          <w:sz w:val="24"/>
          <w:szCs w:val="24"/>
          <w:shd w:val="clear" w:color="auto" w:fill="FFFFFF"/>
        </w:rPr>
        <w:t>,</w:t>
      </w:r>
      <w:r w:rsidRPr="006F1F0E">
        <w:rPr>
          <w:rFonts w:ascii="Times New Roman" w:hAnsi="Times New Roman" w:cs="Times New Roman"/>
          <w:color w:val="222222"/>
          <w:sz w:val="24"/>
          <w:szCs w:val="24"/>
          <w:shd w:val="clear" w:color="auto" w:fill="FFFFFF"/>
        </w:rPr>
        <w:t> </w:t>
      </w:r>
      <w:r w:rsidRPr="006F1F0E">
        <w:rPr>
          <w:rFonts w:ascii="Times New Roman" w:hAnsi="Times New Roman" w:cs="Times New Roman"/>
          <w:i/>
          <w:iCs/>
          <w:color w:val="222222"/>
          <w:sz w:val="24"/>
          <w:szCs w:val="24"/>
          <w:shd w:val="clear" w:color="auto" w:fill="FFFFFF"/>
        </w:rPr>
        <w:t>16</w:t>
      </w:r>
      <w:r w:rsidRPr="006F1F0E">
        <w:rPr>
          <w:rFonts w:ascii="Times New Roman" w:hAnsi="Times New Roman" w:cs="Times New Roman"/>
          <w:color w:val="222222"/>
          <w:sz w:val="24"/>
          <w:szCs w:val="24"/>
          <w:shd w:val="clear" w:color="auto" w:fill="FFFFFF"/>
        </w:rPr>
        <w:t>(3), 262-282.</w:t>
      </w:r>
      <w:bookmarkStart w:id="0" w:name="_GoBack"/>
      <w:bookmarkEnd w:id="0"/>
    </w:p>
    <w:p w:rsidR="000B1B4A" w:rsidRPr="006F1F0E" w:rsidRDefault="000B1B4A" w:rsidP="006F1F0E">
      <w:pPr>
        <w:spacing w:line="480" w:lineRule="auto"/>
        <w:ind w:left="720" w:hanging="720"/>
        <w:rPr>
          <w:rFonts w:ascii="Times New Roman" w:hAnsi="Times New Roman" w:cs="Times New Roman"/>
          <w:sz w:val="24"/>
          <w:szCs w:val="24"/>
        </w:rPr>
      </w:pPr>
      <w:r w:rsidRPr="006F1F0E">
        <w:rPr>
          <w:rFonts w:ascii="Times New Roman" w:hAnsi="Times New Roman" w:cs="Times New Roman"/>
          <w:color w:val="222222"/>
          <w:sz w:val="24"/>
          <w:szCs w:val="24"/>
          <w:shd w:val="clear" w:color="auto" w:fill="FFFFFF"/>
        </w:rPr>
        <w:t>Goldstein, E. B., &amp; Brockmole, J. (2016). </w:t>
      </w:r>
      <w:r w:rsidRPr="006F1F0E">
        <w:rPr>
          <w:rFonts w:ascii="Times New Roman" w:hAnsi="Times New Roman" w:cs="Times New Roman"/>
          <w:i/>
          <w:iCs/>
          <w:color w:val="222222"/>
          <w:sz w:val="24"/>
          <w:szCs w:val="24"/>
          <w:shd w:val="clear" w:color="auto" w:fill="FFFFFF"/>
        </w:rPr>
        <w:t>Sensation and perception</w:t>
      </w:r>
      <w:r w:rsidRPr="006F1F0E">
        <w:rPr>
          <w:rFonts w:ascii="Times New Roman" w:hAnsi="Times New Roman" w:cs="Times New Roman"/>
          <w:color w:val="222222"/>
          <w:sz w:val="24"/>
          <w:szCs w:val="24"/>
          <w:shd w:val="clear" w:color="auto" w:fill="FFFFFF"/>
        </w:rPr>
        <w:t>. Cengage Learning.</w:t>
      </w:r>
    </w:p>
    <w:sectPr w:rsidR="000B1B4A" w:rsidRPr="006F1F0E" w:rsidSect="006F1F0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0B03" w:rsidRDefault="00F00B03" w:rsidP="006F1F0E">
      <w:pPr>
        <w:spacing w:after="0" w:line="240" w:lineRule="auto"/>
      </w:pPr>
      <w:r>
        <w:separator/>
      </w:r>
    </w:p>
  </w:endnote>
  <w:endnote w:type="continuationSeparator" w:id="0">
    <w:p w:rsidR="00F00B03" w:rsidRDefault="00F00B03" w:rsidP="006F1F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0B03" w:rsidRDefault="00F00B03" w:rsidP="006F1F0E">
      <w:pPr>
        <w:spacing w:after="0" w:line="240" w:lineRule="auto"/>
      </w:pPr>
      <w:r>
        <w:separator/>
      </w:r>
    </w:p>
  </w:footnote>
  <w:footnote w:type="continuationSeparator" w:id="0">
    <w:p w:rsidR="00F00B03" w:rsidRDefault="00F00B03" w:rsidP="006F1F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1F0E" w:rsidRPr="006F1F0E" w:rsidRDefault="006F1F0E">
    <w:pPr>
      <w:pStyle w:val="Header"/>
      <w:jc w:val="right"/>
      <w:rPr>
        <w:rFonts w:ascii="Times New Roman" w:hAnsi="Times New Roman" w:cs="Times New Roman"/>
        <w:sz w:val="24"/>
        <w:szCs w:val="24"/>
      </w:rPr>
    </w:pPr>
    <w:r w:rsidRPr="006F1F0E">
      <w:rPr>
        <w:rFonts w:ascii="Times New Roman" w:hAnsi="Times New Roman" w:cs="Times New Roman"/>
        <w:sz w:val="24"/>
        <w:szCs w:val="24"/>
      </w:rPr>
      <w:t xml:space="preserve">EVOLUTION OF SENSATION AND PERCEPTION PROCESSES </w:t>
    </w:r>
    <w:r w:rsidRPr="006F1F0E">
      <w:rPr>
        <w:rFonts w:ascii="Times New Roman" w:hAnsi="Times New Roman" w:cs="Times New Roman"/>
        <w:sz w:val="24"/>
        <w:szCs w:val="24"/>
      </w:rPr>
      <w:tab/>
    </w:r>
    <w:sdt>
      <w:sdtPr>
        <w:rPr>
          <w:rFonts w:ascii="Times New Roman" w:hAnsi="Times New Roman" w:cs="Times New Roman"/>
          <w:sz w:val="24"/>
          <w:szCs w:val="24"/>
        </w:rPr>
        <w:id w:val="80872699"/>
        <w:docPartObj>
          <w:docPartGallery w:val="Page Numbers (Top of Page)"/>
          <w:docPartUnique/>
        </w:docPartObj>
      </w:sdtPr>
      <w:sdtEndPr/>
      <w:sdtContent>
        <w:r w:rsidRPr="006F1F0E">
          <w:rPr>
            <w:rFonts w:ascii="Times New Roman" w:hAnsi="Times New Roman" w:cs="Times New Roman"/>
            <w:sz w:val="24"/>
            <w:szCs w:val="24"/>
          </w:rPr>
          <w:fldChar w:fldCharType="begin"/>
        </w:r>
        <w:r w:rsidRPr="006F1F0E">
          <w:rPr>
            <w:rFonts w:ascii="Times New Roman" w:hAnsi="Times New Roman" w:cs="Times New Roman"/>
            <w:sz w:val="24"/>
            <w:szCs w:val="24"/>
          </w:rPr>
          <w:instrText xml:space="preserve"> PAGE   \* MERGEFORMAT </w:instrText>
        </w:r>
        <w:r w:rsidRPr="006F1F0E">
          <w:rPr>
            <w:rFonts w:ascii="Times New Roman" w:hAnsi="Times New Roman" w:cs="Times New Roman"/>
            <w:sz w:val="24"/>
            <w:szCs w:val="24"/>
          </w:rPr>
          <w:fldChar w:fldCharType="separate"/>
        </w:r>
        <w:r w:rsidR="000417FE">
          <w:rPr>
            <w:rFonts w:ascii="Times New Roman" w:hAnsi="Times New Roman" w:cs="Times New Roman"/>
            <w:noProof/>
            <w:sz w:val="24"/>
            <w:szCs w:val="24"/>
          </w:rPr>
          <w:t>3</w:t>
        </w:r>
        <w:r w:rsidRPr="006F1F0E">
          <w:rPr>
            <w:rFonts w:ascii="Times New Roman" w:hAnsi="Times New Roman" w:cs="Times New Roman"/>
            <w:sz w:val="24"/>
            <w:szCs w:val="24"/>
          </w:rPr>
          <w:fldChar w:fldCharType="end"/>
        </w:r>
      </w:sdtContent>
    </w:sdt>
  </w:p>
  <w:p w:rsidR="006F1F0E" w:rsidRPr="006F1F0E" w:rsidRDefault="006F1F0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1F0E" w:rsidRPr="006F1F0E" w:rsidRDefault="006F1F0E">
    <w:pPr>
      <w:pStyle w:val="Header"/>
      <w:jc w:val="right"/>
      <w:rPr>
        <w:rFonts w:ascii="Times New Roman" w:hAnsi="Times New Roman" w:cs="Times New Roman"/>
        <w:sz w:val="24"/>
        <w:szCs w:val="24"/>
      </w:rPr>
    </w:pPr>
    <w:r w:rsidRPr="006F1F0E">
      <w:rPr>
        <w:rFonts w:ascii="Times New Roman" w:hAnsi="Times New Roman" w:cs="Times New Roman"/>
        <w:sz w:val="24"/>
        <w:szCs w:val="24"/>
      </w:rPr>
      <w:t>Running Head: EVOLUTION OF SENSATION AND PERCEPTION PROCESSES</w:t>
    </w:r>
    <w:r w:rsidRPr="006F1F0E">
      <w:rPr>
        <w:rFonts w:ascii="Times New Roman" w:hAnsi="Times New Roman" w:cs="Times New Roman"/>
        <w:sz w:val="24"/>
        <w:szCs w:val="24"/>
      </w:rPr>
      <w:tab/>
    </w:r>
    <w:sdt>
      <w:sdtPr>
        <w:rPr>
          <w:rFonts w:ascii="Times New Roman" w:hAnsi="Times New Roman" w:cs="Times New Roman"/>
          <w:sz w:val="24"/>
          <w:szCs w:val="24"/>
        </w:rPr>
        <w:id w:val="80872604"/>
        <w:docPartObj>
          <w:docPartGallery w:val="Page Numbers (Top of Page)"/>
          <w:docPartUnique/>
        </w:docPartObj>
      </w:sdtPr>
      <w:sdtEndPr/>
      <w:sdtContent>
        <w:r w:rsidRPr="006F1F0E">
          <w:rPr>
            <w:rFonts w:ascii="Times New Roman" w:hAnsi="Times New Roman" w:cs="Times New Roman"/>
            <w:sz w:val="24"/>
            <w:szCs w:val="24"/>
          </w:rPr>
          <w:fldChar w:fldCharType="begin"/>
        </w:r>
        <w:r w:rsidRPr="006F1F0E">
          <w:rPr>
            <w:rFonts w:ascii="Times New Roman" w:hAnsi="Times New Roman" w:cs="Times New Roman"/>
            <w:sz w:val="24"/>
            <w:szCs w:val="24"/>
          </w:rPr>
          <w:instrText xml:space="preserve"> PAGE   \* MERGEFORMAT </w:instrText>
        </w:r>
        <w:r w:rsidRPr="006F1F0E">
          <w:rPr>
            <w:rFonts w:ascii="Times New Roman" w:hAnsi="Times New Roman" w:cs="Times New Roman"/>
            <w:sz w:val="24"/>
            <w:szCs w:val="24"/>
          </w:rPr>
          <w:fldChar w:fldCharType="separate"/>
        </w:r>
        <w:r w:rsidR="000417FE">
          <w:rPr>
            <w:rFonts w:ascii="Times New Roman" w:hAnsi="Times New Roman" w:cs="Times New Roman"/>
            <w:noProof/>
            <w:sz w:val="24"/>
            <w:szCs w:val="24"/>
          </w:rPr>
          <w:t>1</w:t>
        </w:r>
        <w:r w:rsidRPr="006F1F0E">
          <w:rPr>
            <w:rFonts w:ascii="Times New Roman" w:hAnsi="Times New Roman" w:cs="Times New Roman"/>
            <w:sz w:val="24"/>
            <w:szCs w:val="24"/>
          </w:rPr>
          <w:fldChar w:fldCharType="end"/>
        </w:r>
      </w:sdtContent>
    </w:sdt>
  </w:p>
  <w:p w:rsidR="006F1F0E" w:rsidRPr="006F1F0E" w:rsidRDefault="006F1F0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E89"/>
    <w:rsid w:val="000417FE"/>
    <w:rsid w:val="000B1B4A"/>
    <w:rsid w:val="000C7B4B"/>
    <w:rsid w:val="00150425"/>
    <w:rsid w:val="00294E89"/>
    <w:rsid w:val="003B684A"/>
    <w:rsid w:val="00484E0B"/>
    <w:rsid w:val="005A65A9"/>
    <w:rsid w:val="006F1F0E"/>
    <w:rsid w:val="00A12FB5"/>
    <w:rsid w:val="00A16E27"/>
    <w:rsid w:val="00B84406"/>
    <w:rsid w:val="00C371FA"/>
    <w:rsid w:val="00F00B03"/>
    <w:rsid w:val="00F12A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E5A2CB-6AAA-472B-8BBC-E534B94E5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44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F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1F0E"/>
  </w:style>
  <w:style w:type="paragraph" w:styleId="Footer">
    <w:name w:val="footer"/>
    <w:basedOn w:val="Normal"/>
    <w:link w:val="FooterChar"/>
    <w:uiPriority w:val="99"/>
    <w:semiHidden/>
    <w:unhideWhenUsed/>
    <w:rsid w:val="006F1F0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F1F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348</Words>
  <Characters>1987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Windows User</cp:lastModifiedBy>
  <cp:revision>3</cp:revision>
  <dcterms:created xsi:type="dcterms:W3CDTF">2018-11-28T18:47:00Z</dcterms:created>
  <dcterms:modified xsi:type="dcterms:W3CDTF">2018-11-28T18:51:00Z</dcterms:modified>
</cp:coreProperties>
</file>